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13" w:rsidRPr="002E107B" w:rsidRDefault="009C0613" w:rsidP="002E107B">
      <w:pPr>
        <w:pStyle w:val="TableParagraph"/>
        <w:rPr>
          <w:sz w:val="24"/>
          <w:szCs w:val="24"/>
        </w:rPr>
      </w:pPr>
    </w:p>
    <w:p w:rsidR="00134F15" w:rsidRPr="002E107B" w:rsidRDefault="00D97A37" w:rsidP="002E107B">
      <w:pPr>
        <w:pStyle w:val="TableParagraph"/>
        <w:jc w:val="right"/>
        <w:rPr>
          <w:sz w:val="24"/>
          <w:szCs w:val="24"/>
        </w:rPr>
      </w:pPr>
      <w:r w:rsidRPr="002E107B">
        <w:rPr>
          <w:sz w:val="24"/>
          <w:szCs w:val="24"/>
        </w:rPr>
        <w:t>Приложение</w:t>
      </w:r>
      <w:r w:rsidR="000C2201" w:rsidRPr="002E107B">
        <w:rPr>
          <w:spacing w:val="-1"/>
          <w:w w:val="95"/>
          <w:sz w:val="24"/>
          <w:szCs w:val="24"/>
        </w:rPr>
        <w:t xml:space="preserve"> </w:t>
      </w:r>
      <w:r w:rsidRPr="002E107B">
        <w:rPr>
          <w:spacing w:val="-66"/>
          <w:w w:val="95"/>
          <w:sz w:val="24"/>
          <w:szCs w:val="24"/>
        </w:rPr>
        <w:t xml:space="preserve"> </w:t>
      </w:r>
      <w:r w:rsidR="002534D0" w:rsidRPr="002E107B">
        <w:rPr>
          <w:spacing w:val="-66"/>
          <w:w w:val="95"/>
          <w:sz w:val="24"/>
          <w:szCs w:val="24"/>
        </w:rPr>
        <w:t xml:space="preserve">   </w:t>
      </w:r>
      <w:r w:rsidR="000C2201" w:rsidRPr="002E107B">
        <w:rPr>
          <w:spacing w:val="-66"/>
          <w:w w:val="95"/>
          <w:sz w:val="24"/>
          <w:szCs w:val="24"/>
        </w:rPr>
        <w:t xml:space="preserve">      </w:t>
      </w:r>
      <w:r w:rsidRPr="002E107B">
        <w:rPr>
          <w:sz w:val="24"/>
          <w:szCs w:val="24"/>
        </w:rPr>
        <w:t xml:space="preserve">к приказу </w:t>
      </w:r>
      <w:r w:rsidR="001B2B35" w:rsidRPr="002E107B">
        <w:rPr>
          <w:sz w:val="24"/>
          <w:szCs w:val="24"/>
        </w:rPr>
        <w:t>МКУ «Управления образования</w:t>
      </w:r>
    </w:p>
    <w:p w:rsidR="00134F15" w:rsidRPr="002E107B" w:rsidRDefault="001B2B35" w:rsidP="002E107B">
      <w:pPr>
        <w:pStyle w:val="TableParagraph"/>
        <w:jc w:val="right"/>
        <w:rPr>
          <w:w w:val="95"/>
          <w:sz w:val="24"/>
          <w:szCs w:val="24"/>
        </w:rPr>
      </w:pPr>
      <w:r w:rsidRPr="002E107B">
        <w:rPr>
          <w:sz w:val="24"/>
          <w:szCs w:val="24"/>
        </w:rPr>
        <w:t xml:space="preserve"> Сабин</w:t>
      </w:r>
      <w:r w:rsidR="00A14227" w:rsidRPr="002E107B">
        <w:rPr>
          <w:sz w:val="24"/>
          <w:szCs w:val="24"/>
        </w:rPr>
        <w:t>с</w:t>
      </w:r>
      <w:r w:rsidRPr="002E107B">
        <w:rPr>
          <w:sz w:val="24"/>
          <w:szCs w:val="24"/>
        </w:rPr>
        <w:t>кого  муниципального района РТ»</w:t>
      </w:r>
      <w:r w:rsidR="00D97A37" w:rsidRPr="002E107B">
        <w:rPr>
          <w:w w:val="95"/>
          <w:sz w:val="24"/>
          <w:szCs w:val="24"/>
        </w:rPr>
        <w:t xml:space="preserve"> </w:t>
      </w:r>
    </w:p>
    <w:p w:rsidR="009C0613" w:rsidRPr="002E107B" w:rsidRDefault="000C2201" w:rsidP="002E107B">
      <w:pPr>
        <w:pStyle w:val="TableParagraph"/>
        <w:jc w:val="right"/>
        <w:rPr>
          <w:sz w:val="24"/>
          <w:szCs w:val="24"/>
        </w:rPr>
      </w:pPr>
      <w:r w:rsidRPr="002E107B">
        <w:rPr>
          <w:w w:val="95"/>
          <w:sz w:val="24"/>
          <w:szCs w:val="24"/>
        </w:rPr>
        <w:t xml:space="preserve"> </w:t>
      </w:r>
      <w:r w:rsidR="00D97A37" w:rsidRPr="002E107B">
        <w:rPr>
          <w:sz w:val="24"/>
          <w:szCs w:val="24"/>
        </w:rPr>
        <w:t xml:space="preserve">от </w:t>
      </w:r>
      <w:r w:rsidR="00D97A37" w:rsidRPr="00B2347E">
        <w:rPr>
          <w:sz w:val="24"/>
          <w:szCs w:val="24"/>
        </w:rPr>
        <w:t>«</w:t>
      </w:r>
      <w:r w:rsidR="00B2347E" w:rsidRPr="00B2347E">
        <w:rPr>
          <w:sz w:val="24"/>
          <w:szCs w:val="24"/>
        </w:rPr>
        <w:t>08</w:t>
      </w:r>
      <w:r w:rsidR="00D97A37" w:rsidRPr="00B2347E">
        <w:rPr>
          <w:sz w:val="24"/>
          <w:szCs w:val="24"/>
        </w:rPr>
        <w:t>»</w:t>
      </w:r>
      <w:r w:rsidR="001B2B35" w:rsidRPr="00B2347E">
        <w:rPr>
          <w:sz w:val="24"/>
          <w:szCs w:val="24"/>
        </w:rPr>
        <w:t xml:space="preserve"> </w:t>
      </w:r>
      <w:r w:rsidR="00B2347E" w:rsidRPr="00B2347E">
        <w:rPr>
          <w:sz w:val="24"/>
          <w:szCs w:val="24"/>
        </w:rPr>
        <w:t>ноября</w:t>
      </w:r>
      <w:r w:rsidR="00D97A37" w:rsidRPr="00B2347E">
        <w:rPr>
          <w:sz w:val="24"/>
          <w:szCs w:val="24"/>
        </w:rPr>
        <w:t xml:space="preserve"> 202</w:t>
      </w:r>
      <w:r w:rsidR="00B2347E" w:rsidRPr="00B2347E">
        <w:rPr>
          <w:sz w:val="24"/>
          <w:szCs w:val="24"/>
        </w:rPr>
        <w:t>2</w:t>
      </w:r>
      <w:r w:rsidR="00D97A37" w:rsidRPr="00B2347E">
        <w:rPr>
          <w:sz w:val="24"/>
          <w:szCs w:val="24"/>
        </w:rPr>
        <w:t>г. №</w:t>
      </w:r>
      <w:r w:rsidR="009B045E" w:rsidRPr="00B2347E">
        <w:rPr>
          <w:sz w:val="24"/>
          <w:szCs w:val="24"/>
        </w:rPr>
        <w:t xml:space="preserve"> </w:t>
      </w:r>
      <w:r w:rsidR="00B2347E">
        <w:rPr>
          <w:sz w:val="24"/>
          <w:szCs w:val="24"/>
        </w:rPr>
        <w:t>439</w:t>
      </w:r>
    </w:p>
    <w:p w:rsidR="009C0613" w:rsidRPr="002E107B" w:rsidRDefault="009C0613" w:rsidP="002E107B">
      <w:pPr>
        <w:pStyle w:val="TableParagraph"/>
        <w:jc w:val="right"/>
        <w:rPr>
          <w:sz w:val="24"/>
          <w:szCs w:val="24"/>
        </w:rPr>
      </w:pPr>
    </w:p>
    <w:p w:rsidR="009C0613" w:rsidRPr="002E107B" w:rsidRDefault="009C0613" w:rsidP="002E107B">
      <w:pPr>
        <w:pStyle w:val="TableParagraph"/>
        <w:rPr>
          <w:sz w:val="24"/>
          <w:szCs w:val="24"/>
        </w:rPr>
      </w:pPr>
    </w:p>
    <w:p w:rsidR="00BA38A1" w:rsidRPr="002E107B" w:rsidRDefault="00BA38A1" w:rsidP="002E107B">
      <w:pPr>
        <w:pStyle w:val="TableParagraph"/>
        <w:jc w:val="center"/>
        <w:rPr>
          <w:b/>
          <w:sz w:val="24"/>
          <w:szCs w:val="24"/>
        </w:rPr>
      </w:pPr>
      <w:r w:rsidRPr="002E107B">
        <w:rPr>
          <w:b/>
          <w:sz w:val="24"/>
          <w:szCs w:val="24"/>
        </w:rPr>
        <w:t>«Дорожная карта»</w:t>
      </w:r>
    </w:p>
    <w:p w:rsidR="00BA38A1" w:rsidRPr="002E107B" w:rsidRDefault="00BA38A1" w:rsidP="002E107B">
      <w:pPr>
        <w:pStyle w:val="TableParagraph"/>
        <w:jc w:val="center"/>
        <w:rPr>
          <w:b/>
          <w:sz w:val="24"/>
          <w:szCs w:val="24"/>
        </w:rPr>
      </w:pPr>
      <w:r w:rsidRPr="002E107B">
        <w:rPr>
          <w:b/>
          <w:sz w:val="24"/>
          <w:szCs w:val="24"/>
        </w:rPr>
        <w:t>по обеспечению процесса перехода</w:t>
      </w:r>
    </w:p>
    <w:p w:rsidR="00BA38A1" w:rsidRPr="002E107B" w:rsidRDefault="00BA38A1" w:rsidP="002E107B">
      <w:pPr>
        <w:pStyle w:val="TableParagraph"/>
        <w:jc w:val="center"/>
        <w:rPr>
          <w:b/>
          <w:sz w:val="24"/>
          <w:szCs w:val="24"/>
        </w:rPr>
      </w:pPr>
      <w:r w:rsidRPr="002E107B">
        <w:rPr>
          <w:b/>
          <w:sz w:val="24"/>
          <w:szCs w:val="24"/>
        </w:rPr>
        <w:t xml:space="preserve">формированию функциональной грамотности </w:t>
      </w:r>
      <w:proofErr w:type="gramStart"/>
      <w:r w:rsidRPr="002E107B">
        <w:rPr>
          <w:b/>
          <w:sz w:val="24"/>
          <w:szCs w:val="24"/>
        </w:rPr>
        <w:t>обучающихся</w:t>
      </w:r>
      <w:proofErr w:type="gramEnd"/>
    </w:p>
    <w:p w:rsidR="00BA38A1" w:rsidRPr="002E107B" w:rsidRDefault="00BA38A1" w:rsidP="002E107B">
      <w:pPr>
        <w:pStyle w:val="TableParagraph"/>
        <w:jc w:val="center"/>
        <w:rPr>
          <w:b/>
          <w:sz w:val="24"/>
          <w:szCs w:val="24"/>
        </w:rPr>
      </w:pPr>
      <w:r w:rsidRPr="002E107B">
        <w:rPr>
          <w:b/>
          <w:sz w:val="24"/>
          <w:szCs w:val="24"/>
        </w:rPr>
        <w:t>в общеобразовательных учреждениях Сабинского муниципального района</w:t>
      </w:r>
    </w:p>
    <w:p w:rsidR="009C0613" w:rsidRPr="002E107B" w:rsidRDefault="00BA38A1" w:rsidP="002E107B">
      <w:pPr>
        <w:pStyle w:val="TableParagraph"/>
        <w:jc w:val="center"/>
        <w:rPr>
          <w:b/>
          <w:sz w:val="24"/>
          <w:szCs w:val="24"/>
        </w:rPr>
      </w:pPr>
      <w:r w:rsidRPr="002E107B">
        <w:rPr>
          <w:b/>
          <w:sz w:val="24"/>
          <w:szCs w:val="24"/>
        </w:rPr>
        <w:t>на 202</w:t>
      </w:r>
      <w:r w:rsidR="002E107B" w:rsidRPr="002E107B">
        <w:rPr>
          <w:b/>
          <w:sz w:val="24"/>
          <w:szCs w:val="24"/>
        </w:rPr>
        <w:t>2</w:t>
      </w:r>
      <w:r w:rsidRPr="002E107B">
        <w:rPr>
          <w:b/>
          <w:sz w:val="24"/>
          <w:szCs w:val="24"/>
        </w:rPr>
        <w:t>-202</w:t>
      </w:r>
      <w:r w:rsidR="002E107B" w:rsidRPr="002E107B">
        <w:rPr>
          <w:b/>
          <w:sz w:val="24"/>
          <w:szCs w:val="24"/>
        </w:rPr>
        <w:t>3</w:t>
      </w:r>
      <w:r w:rsidRPr="002E107B">
        <w:rPr>
          <w:b/>
          <w:sz w:val="24"/>
          <w:szCs w:val="24"/>
        </w:rPr>
        <w:t xml:space="preserve"> </w:t>
      </w:r>
      <w:r w:rsidR="00B2347E">
        <w:rPr>
          <w:b/>
          <w:sz w:val="24"/>
          <w:szCs w:val="24"/>
        </w:rPr>
        <w:t xml:space="preserve">учебный год </w:t>
      </w:r>
      <w:r w:rsidR="00962F55">
        <w:rPr>
          <w:b/>
          <w:sz w:val="24"/>
          <w:szCs w:val="24"/>
        </w:rPr>
        <w:t xml:space="preserve"> </w:t>
      </w:r>
      <w:r w:rsidR="00B2347E">
        <w:rPr>
          <w:b/>
          <w:sz w:val="24"/>
          <w:szCs w:val="24"/>
        </w:rPr>
        <w:t xml:space="preserve"> </w:t>
      </w: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tbl>
      <w:tblPr>
        <w:tblStyle w:val="ae"/>
        <w:tblpPr w:leftFromText="180" w:rightFromText="180" w:vertAnchor="text" w:tblpY="1"/>
        <w:tblOverlap w:val="never"/>
        <w:tblW w:w="0" w:type="auto"/>
        <w:tblInd w:w="128" w:type="dxa"/>
        <w:tblLook w:val="04A0" w:firstRow="1" w:lastRow="0" w:firstColumn="1" w:lastColumn="0" w:noHBand="0" w:noVBand="1"/>
      </w:tblPr>
      <w:tblGrid>
        <w:gridCol w:w="584"/>
        <w:gridCol w:w="5212"/>
        <w:gridCol w:w="1985"/>
        <w:gridCol w:w="2500"/>
      </w:tblGrid>
      <w:tr w:rsidR="00A20178" w:rsidRPr="002E107B" w:rsidTr="005D097B">
        <w:tc>
          <w:tcPr>
            <w:tcW w:w="10281" w:type="dxa"/>
            <w:gridSpan w:val="4"/>
          </w:tcPr>
          <w:p w:rsidR="00A20178" w:rsidRPr="002E107B" w:rsidRDefault="00A20178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b/>
                <w:sz w:val="24"/>
                <w:szCs w:val="24"/>
              </w:rPr>
              <w:t>На уровне муниципального района</w:t>
            </w:r>
          </w:p>
        </w:tc>
      </w:tr>
      <w:tr w:rsidR="00A20178" w:rsidRPr="002E107B" w:rsidTr="005D097B">
        <w:tc>
          <w:tcPr>
            <w:tcW w:w="584" w:type="dxa"/>
          </w:tcPr>
          <w:p w:rsidR="00A20178" w:rsidRPr="002E107B" w:rsidRDefault="00A20178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w w:val="103"/>
                <w:sz w:val="24"/>
                <w:szCs w:val="24"/>
              </w:rPr>
              <w:t>№</w:t>
            </w:r>
          </w:p>
        </w:tc>
        <w:tc>
          <w:tcPr>
            <w:tcW w:w="5212" w:type="dxa"/>
          </w:tcPr>
          <w:p w:rsidR="00A20178" w:rsidRPr="002E107B" w:rsidRDefault="00A20178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 xml:space="preserve">Мероприятие </w:t>
            </w:r>
            <w:r w:rsidR="002E107B" w:rsidRPr="002E10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20178" w:rsidRPr="002E107B" w:rsidRDefault="00A20178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Сроки</w:t>
            </w:r>
          </w:p>
        </w:tc>
        <w:tc>
          <w:tcPr>
            <w:tcW w:w="2500" w:type="dxa"/>
          </w:tcPr>
          <w:p w:rsidR="00A20178" w:rsidRPr="002E107B" w:rsidRDefault="00A20178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Ответственные</w:t>
            </w:r>
          </w:p>
        </w:tc>
      </w:tr>
      <w:tr w:rsidR="002E107B" w:rsidRPr="002E107B" w:rsidTr="005D097B">
        <w:tc>
          <w:tcPr>
            <w:tcW w:w="584" w:type="dxa"/>
          </w:tcPr>
          <w:p w:rsidR="002E107B" w:rsidRPr="002E107B" w:rsidRDefault="001E41FF" w:rsidP="002E10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12" w:type="dxa"/>
          </w:tcPr>
          <w:p w:rsidR="002E107B" w:rsidRPr="002E107B" w:rsidRDefault="002E107B" w:rsidP="002E107B">
            <w:pPr>
              <w:pStyle w:val="TableParagraph"/>
              <w:rPr>
                <w:rStyle w:val="a9"/>
                <w:b w:val="0"/>
                <w:sz w:val="24"/>
                <w:szCs w:val="24"/>
              </w:rPr>
            </w:pPr>
            <w:r w:rsidRPr="002E107B">
              <w:rPr>
                <w:rStyle w:val="a9"/>
                <w:b w:val="0"/>
                <w:sz w:val="24"/>
                <w:szCs w:val="24"/>
              </w:rPr>
              <w:t xml:space="preserve">Создание рабочей группы из методистов управления образования, руководителей РМО и учителей по изучению учебно-методической деятельности в направлении повышения качества знаний обучающихся и развитию функциональной грамотности (далее - ФГ) </w:t>
            </w:r>
          </w:p>
        </w:tc>
        <w:tc>
          <w:tcPr>
            <w:tcW w:w="1985" w:type="dxa"/>
          </w:tcPr>
          <w:p w:rsidR="002E107B" w:rsidRPr="002E107B" w:rsidRDefault="002E107B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Ноябрь 2022</w:t>
            </w:r>
          </w:p>
        </w:tc>
        <w:tc>
          <w:tcPr>
            <w:tcW w:w="2500" w:type="dxa"/>
          </w:tcPr>
          <w:p w:rsidR="002E107B" w:rsidRPr="002E107B" w:rsidRDefault="001E41FF" w:rsidP="002E10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Капитонова Г.Т.</w:t>
            </w:r>
          </w:p>
        </w:tc>
      </w:tr>
      <w:tr w:rsidR="002E107B" w:rsidRPr="002E107B" w:rsidTr="005D097B">
        <w:tc>
          <w:tcPr>
            <w:tcW w:w="584" w:type="dxa"/>
          </w:tcPr>
          <w:p w:rsidR="002E107B" w:rsidRPr="002E107B" w:rsidRDefault="001E41FF" w:rsidP="002E10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12" w:type="dxa"/>
          </w:tcPr>
          <w:p w:rsidR="002E107B" w:rsidRPr="002E107B" w:rsidRDefault="002E107B" w:rsidP="00422CBA">
            <w:pPr>
              <w:pStyle w:val="TableParagraph"/>
              <w:rPr>
                <w:rStyle w:val="a9"/>
                <w:b w:val="0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Разработка</w:t>
            </w:r>
            <w:r w:rsidR="00422CBA">
              <w:rPr>
                <w:sz w:val="24"/>
                <w:szCs w:val="24"/>
              </w:rPr>
              <w:t>,</w:t>
            </w:r>
            <w:r w:rsidRPr="002E107B">
              <w:rPr>
                <w:sz w:val="24"/>
                <w:szCs w:val="24"/>
              </w:rPr>
              <w:t xml:space="preserve"> утверждение</w:t>
            </w:r>
            <w:r w:rsidR="005D097B">
              <w:rPr>
                <w:sz w:val="24"/>
                <w:szCs w:val="24"/>
              </w:rPr>
              <w:t xml:space="preserve"> и внесение корректив </w:t>
            </w:r>
            <w:r w:rsidRPr="002E107B">
              <w:rPr>
                <w:sz w:val="24"/>
                <w:szCs w:val="24"/>
              </w:rPr>
              <w:t>муниципальных планов («до</w:t>
            </w:r>
            <w:r w:rsidR="00422CBA">
              <w:rPr>
                <w:sz w:val="24"/>
                <w:szCs w:val="24"/>
              </w:rPr>
              <w:t>рожных карт») по формированию  и развитию ф</w:t>
            </w:r>
            <w:r w:rsidRPr="002E107B">
              <w:rPr>
                <w:sz w:val="24"/>
                <w:szCs w:val="24"/>
              </w:rPr>
              <w:t xml:space="preserve">ункциональной грамотности обучающихся общеобразовательных организаций на 2022/2023 учебный год </w:t>
            </w:r>
          </w:p>
        </w:tc>
        <w:tc>
          <w:tcPr>
            <w:tcW w:w="1985" w:type="dxa"/>
          </w:tcPr>
          <w:p w:rsidR="002E107B" w:rsidRPr="002E107B" w:rsidRDefault="002E107B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Ноябрь   2022</w:t>
            </w:r>
            <w:r w:rsidR="002311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</w:tcPr>
          <w:p w:rsidR="002E107B" w:rsidRPr="002E107B" w:rsidRDefault="002E107B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Фаттахова Г.Т.</w:t>
            </w:r>
          </w:p>
          <w:p w:rsidR="002E107B" w:rsidRPr="002E107B" w:rsidRDefault="002E107B" w:rsidP="002E10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ОО</w:t>
            </w:r>
          </w:p>
          <w:p w:rsidR="002E107B" w:rsidRPr="002E107B" w:rsidRDefault="002E107B" w:rsidP="002E107B">
            <w:pPr>
              <w:pStyle w:val="TableParagraph"/>
              <w:rPr>
                <w:b/>
                <w:w w:val="95"/>
                <w:sz w:val="24"/>
                <w:szCs w:val="24"/>
              </w:rPr>
            </w:pPr>
            <w:r w:rsidRPr="002E107B">
              <w:rPr>
                <w:b/>
                <w:w w:val="95"/>
                <w:sz w:val="24"/>
                <w:szCs w:val="24"/>
              </w:rPr>
              <w:t xml:space="preserve"> </w:t>
            </w:r>
          </w:p>
        </w:tc>
      </w:tr>
      <w:tr w:rsidR="00AD7BB7" w:rsidRPr="002E107B" w:rsidTr="005D097B">
        <w:tc>
          <w:tcPr>
            <w:tcW w:w="584" w:type="dxa"/>
          </w:tcPr>
          <w:p w:rsidR="00AD7BB7" w:rsidRPr="002E107B" w:rsidRDefault="001E41FF" w:rsidP="00AD7BB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12" w:type="dxa"/>
          </w:tcPr>
          <w:p w:rsidR="00AD7BB7" w:rsidRPr="002E107B" w:rsidRDefault="00AD7BB7" w:rsidP="00AD7BB7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 xml:space="preserve">Организация участия школьников в независимых процедурах: </w:t>
            </w:r>
          </w:p>
          <w:p w:rsidR="00AD7BB7" w:rsidRPr="002E107B" w:rsidRDefault="00AD7BB7" w:rsidP="00AD7BB7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E107B">
              <w:rPr>
                <w:sz w:val="24"/>
                <w:szCs w:val="24"/>
              </w:rPr>
              <w:t xml:space="preserve">- международное сопоставительное исследование  «Общероссийская оценка по модели </w:t>
            </w:r>
            <w:r w:rsidRPr="002E107B">
              <w:rPr>
                <w:sz w:val="24"/>
                <w:szCs w:val="24"/>
                <w:lang w:val="en-US"/>
              </w:rPr>
              <w:t>PISA</w:t>
            </w:r>
            <w:r w:rsidRPr="002E107B">
              <w:rPr>
                <w:sz w:val="24"/>
                <w:szCs w:val="24"/>
                <w:lang w:val="tt-RU"/>
              </w:rPr>
              <w:t xml:space="preserve">” </w:t>
            </w:r>
          </w:p>
          <w:p w:rsidR="00AD7BB7" w:rsidRPr="002E107B" w:rsidRDefault="00AD7BB7" w:rsidP="00AD7BB7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E107B">
              <w:rPr>
                <w:sz w:val="24"/>
                <w:szCs w:val="24"/>
                <w:lang w:val="tt-RU"/>
              </w:rPr>
              <w:t xml:space="preserve">- </w:t>
            </w:r>
            <w:r>
              <w:rPr>
                <w:sz w:val="24"/>
                <w:szCs w:val="24"/>
                <w:lang w:val="tt-RU"/>
              </w:rPr>
              <w:t>в</w:t>
            </w:r>
            <w:r w:rsidRPr="002E107B">
              <w:rPr>
                <w:sz w:val="24"/>
                <w:szCs w:val="24"/>
                <w:lang w:val="tt-RU"/>
              </w:rPr>
              <w:t>серосссийские проверочные работы</w:t>
            </w:r>
          </w:p>
          <w:p w:rsidR="00AD7BB7" w:rsidRPr="002E107B" w:rsidRDefault="00AD7BB7" w:rsidP="00AD7BB7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E107B">
              <w:rPr>
                <w:sz w:val="24"/>
                <w:szCs w:val="24"/>
                <w:lang w:val="tt-RU"/>
              </w:rPr>
              <w:t xml:space="preserve">- </w:t>
            </w:r>
            <w:r>
              <w:rPr>
                <w:sz w:val="24"/>
                <w:szCs w:val="24"/>
                <w:lang w:val="tt-RU"/>
              </w:rPr>
              <w:t>д</w:t>
            </w:r>
            <w:r w:rsidRPr="002E107B">
              <w:rPr>
                <w:sz w:val="24"/>
                <w:szCs w:val="24"/>
                <w:lang w:val="tt-RU"/>
              </w:rPr>
              <w:t>иагностические тестирования</w:t>
            </w:r>
          </w:p>
        </w:tc>
        <w:tc>
          <w:tcPr>
            <w:tcW w:w="1985" w:type="dxa"/>
          </w:tcPr>
          <w:p w:rsidR="00AD7BB7" w:rsidRPr="005D097B" w:rsidRDefault="00AD7BB7" w:rsidP="00AD7BB7">
            <w:pPr>
              <w:pStyle w:val="TableParagraph"/>
              <w:rPr>
                <w:w w:val="95"/>
                <w:sz w:val="24"/>
                <w:szCs w:val="24"/>
              </w:rPr>
            </w:pPr>
            <w:r w:rsidRPr="005D097B">
              <w:rPr>
                <w:sz w:val="24"/>
                <w:szCs w:val="24"/>
              </w:rPr>
              <w:t>В течение учебного года</w:t>
            </w:r>
            <w:r w:rsidR="00231159">
              <w:rPr>
                <w:sz w:val="24"/>
                <w:szCs w:val="24"/>
              </w:rPr>
              <w:t xml:space="preserve"> (по плану</w:t>
            </w:r>
            <w:r w:rsidR="005D097B">
              <w:rPr>
                <w:sz w:val="24"/>
                <w:szCs w:val="24"/>
              </w:rPr>
              <w:t>)</w:t>
            </w:r>
          </w:p>
        </w:tc>
        <w:tc>
          <w:tcPr>
            <w:tcW w:w="2500" w:type="dxa"/>
          </w:tcPr>
          <w:p w:rsidR="00AD7BB7" w:rsidRPr="005D097B" w:rsidRDefault="00AD7BB7" w:rsidP="00AD7BB7">
            <w:pPr>
              <w:pStyle w:val="TableParagraph"/>
              <w:rPr>
                <w:sz w:val="24"/>
                <w:szCs w:val="24"/>
              </w:rPr>
            </w:pPr>
            <w:r w:rsidRPr="005D097B">
              <w:rPr>
                <w:sz w:val="24"/>
                <w:szCs w:val="24"/>
              </w:rPr>
              <w:t>Фаттахова Г.Т.</w:t>
            </w:r>
          </w:p>
          <w:p w:rsidR="00AD7BB7" w:rsidRPr="005D097B" w:rsidRDefault="00AD7BB7" w:rsidP="00AD7BB7">
            <w:pPr>
              <w:pStyle w:val="TableParagraph"/>
              <w:rPr>
                <w:w w:val="95"/>
                <w:sz w:val="24"/>
                <w:szCs w:val="24"/>
              </w:rPr>
            </w:pPr>
            <w:r w:rsidRPr="005D097B">
              <w:rPr>
                <w:sz w:val="24"/>
                <w:szCs w:val="24"/>
              </w:rPr>
              <w:t>Администрация ОО</w:t>
            </w:r>
          </w:p>
        </w:tc>
      </w:tr>
      <w:tr w:rsidR="00AD7BB7" w:rsidRPr="002E107B" w:rsidTr="005D097B">
        <w:tc>
          <w:tcPr>
            <w:tcW w:w="584" w:type="dxa"/>
          </w:tcPr>
          <w:p w:rsidR="00AD7BB7" w:rsidRPr="002E107B" w:rsidRDefault="001E41FF" w:rsidP="00AD7BB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12" w:type="dxa"/>
          </w:tcPr>
          <w:p w:rsidR="00AD7BB7" w:rsidRPr="002E107B" w:rsidRDefault="00AD7BB7" w:rsidP="00AD7BB7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 xml:space="preserve">Анализ результатов оценочных процедур </w:t>
            </w:r>
            <w:r w:rsidR="001E41FF">
              <w:rPr>
                <w:sz w:val="24"/>
                <w:szCs w:val="24"/>
              </w:rPr>
              <w:t xml:space="preserve"> Подготовка </w:t>
            </w:r>
            <w:r w:rsidR="001E41FF" w:rsidRPr="001E41FF">
              <w:rPr>
                <w:sz w:val="24"/>
                <w:szCs w:val="24"/>
              </w:rPr>
              <w:t xml:space="preserve">аналитических сборников </w:t>
            </w:r>
            <w:r w:rsidR="001E41FF">
              <w:rPr>
                <w:sz w:val="24"/>
                <w:szCs w:val="24"/>
              </w:rPr>
              <w:t>по результатам оценочных процедур.</w:t>
            </w:r>
          </w:p>
        </w:tc>
        <w:tc>
          <w:tcPr>
            <w:tcW w:w="1985" w:type="dxa"/>
          </w:tcPr>
          <w:p w:rsidR="00AD7BB7" w:rsidRPr="002E107B" w:rsidRDefault="00AD7BB7" w:rsidP="00AD7BB7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Ноябрь-декабрь 2022</w:t>
            </w:r>
          </w:p>
        </w:tc>
        <w:tc>
          <w:tcPr>
            <w:tcW w:w="2500" w:type="dxa"/>
          </w:tcPr>
          <w:p w:rsidR="00AD7BB7" w:rsidRDefault="001E41FF" w:rsidP="001E41FF">
            <w:pPr>
              <w:pStyle w:val="TableParagraph"/>
              <w:rPr>
                <w:sz w:val="24"/>
                <w:szCs w:val="24"/>
              </w:rPr>
            </w:pPr>
            <w:r w:rsidRPr="00AD7BB7">
              <w:rPr>
                <w:sz w:val="24"/>
                <w:szCs w:val="24"/>
              </w:rPr>
              <w:t>Методисты управление образования</w:t>
            </w:r>
          </w:p>
          <w:p w:rsidR="001E41FF" w:rsidRPr="002E107B" w:rsidRDefault="001E41FF" w:rsidP="001E41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:rsidR="005D097B" w:rsidRP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5D097B">
              <w:rPr>
                <w:sz w:val="24"/>
                <w:szCs w:val="24"/>
              </w:rPr>
              <w:t>Формирование межшкольных лабораторий по развитию ФГ</w:t>
            </w:r>
          </w:p>
        </w:tc>
        <w:tc>
          <w:tcPr>
            <w:tcW w:w="1985" w:type="dxa"/>
          </w:tcPr>
          <w:p w:rsidR="005D097B" w:rsidRPr="005D09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5D097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P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5D097B">
              <w:rPr>
                <w:sz w:val="24"/>
                <w:szCs w:val="24"/>
              </w:rPr>
              <w:t>Фаттахова Г.Т.</w:t>
            </w:r>
          </w:p>
          <w:p w:rsidR="005D097B" w:rsidRPr="005D09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5D097B">
              <w:rPr>
                <w:sz w:val="24"/>
                <w:szCs w:val="24"/>
              </w:rPr>
              <w:t>Администрация ОО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12" w:type="dxa"/>
          </w:tcPr>
          <w:p w:rsid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проведения совещаний с руководителями общеобразовательных организаций  по результатам оценочных процедур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AD7BB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Управление образования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2" w:type="dxa"/>
          </w:tcPr>
          <w:p w:rsidR="005D097B" w:rsidRPr="002E107B" w:rsidRDefault="005D097B" w:rsidP="001E41FF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E107B">
              <w:rPr>
                <w:sz w:val="24"/>
                <w:szCs w:val="24"/>
              </w:rPr>
              <w:t xml:space="preserve">Организация и проведение  муниципальных семинаров, </w:t>
            </w:r>
            <w:proofErr w:type="spellStart"/>
            <w:r w:rsidRPr="002E107B">
              <w:rPr>
                <w:sz w:val="24"/>
                <w:szCs w:val="24"/>
              </w:rPr>
              <w:t>вебинаров</w:t>
            </w:r>
            <w:proofErr w:type="spellEnd"/>
            <w:r w:rsidRPr="002E107B">
              <w:rPr>
                <w:sz w:val="24"/>
                <w:szCs w:val="24"/>
              </w:rPr>
              <w:t>,  круглых столов</w:t>
            </w:r>
            <w:r>
              <w:rPr>
                <w:sz w:val="24"/>
                <w:szCs w:val="24"/>
              </w:rPr>
              <w:t xml:space="preserve">, конкурсов </w:t>
            </w:r>
            <w:r w:rsidRPr="002E107B">
              <w:rPr>
                <w:sz w:val="24"/>
                <w:szCs w:val="24"/>
              </w:rPr>
              <w:t xml:space="preserve">  для </w:t>
            </w:r>
            <w:r>
              <w:rPr>
                <w:sz w:val="24"/>
                <w:szCs w:val="24"/>
              </w:rPr>
              <w:t xml:space="preserve">педагогических работников </w:t>
            </w:r>
            <w:r w:rsidRPr="002E107B">
              <w:rPr>
                <w:sz w:val="24"/>
                <w:szCs w:val="24"/>
              </w:rPr>
              <w:t xml:space="preserve"> по вопросам развития функци</w:t>
            </w:r>
            <w:r>
              <w:rPr>
                <w:sz w:val="24"/>
                <w:szCs w:val="24"/>
              </w:rPr>
              <w:t xml:space="preserve">ональной грамотности школьников. </w:t>
            </w:r>
            <w:r w:rsidRPr="002E10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Методисты управление образования</w:t>
            </w:r>
          </w:p>
          <w:p w:rsidR="005D097B" w:rsidRPr="00225FE6" w:rsidRDefault="005D097B" w:rsidP="001E41FF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F11661" w:rsidRPr="002E107B" w:rsidTr="005D097B">
        <w:tc>
          <w:tcPr>
            <w:tcW w:w="584" w:type="dxa"/>
          </w:tcPr>
          <w:p w:rsidR="00F11661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12" w:type="dxa"/>
          </w:tcPr>
          <w:p w:rsidR="00F11661" w:rsidRPr="002E107B" w:rsidRDefault="00F11661" w:rsidP="001E41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педагогами открытых уроков</w:t>
            </w:r>
            <w:r w:rsidR="001E41F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внеурочных мероприятий по формированию ФГ обучающихся  </w:t>
            </w:r>
          </w:p>
        </w:tc>
        <w:tc>
          <w:tcPr>
            <w:tcW w:w="1985" w:type="dxa"/>
          </w:tcPr>
          <w:p w:rsidR="00F11661" w:rsidRPr="00225FE6" w:rsidRDefault="00F11661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F11661" w:rsidRDefault="009C6708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25FE6">
              <w:rPr>
                <w:sz w:val="24"/>
                <w:szCs w:val="24"/>
              </w:rPr>
              <w:t>правление образования</w:t>
            </w:r>
          </w:p>
          <w:p w:rsidR="009C6708" w:rsidRDefault="009C6708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и </w:t>
            </w:r>
            <w:r>
              <w:rPr>
                <w:sz w:val="24"/>
                <w:szCs w:val="24"/>
              </w:rPr>
              <w:lastRenderedPageBreak/>
              <w:t xml:space="preserve">учителя ОО </w:t>
            </w:r>
          </w:p>
          <w:p w:rsidR="009C6708" w:rsidRPr="00225FE6" w:rsidRDefault="009C6708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координаторы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212" w:type="dxa"/>
          </w:tcPr>
          <w:p w:rsidR="005D097B" w:rsidRPr="002E107B" w:rsidRDefault="001E41FF" w:rsidP="001E41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5D097B">
              <w:rPr>
                <w:sz w:val="24"/>
                <w:szCs w:val="24"/>
              </w:rPr>
              <w:t xml:space="preserve">методических совещаний по вопросам развития ФГ обучающихся с руководителями ОО, с членами ТМО и  методистами управления образования. </w:t>
            </w:r>
          </w:p>
        </w:tc>
        <w:tc>
          <w:tcPr>
            <w:tcW w:w="1985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Методисты управление образования</w:t>
            </w:r>
          </w:p>
          <w:p w:rsid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межмуниципальной лаборатории</w:t>
            </w:r>
          </w:p>
          <w:p w:rsid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координаторы</w:t>
            </w:r>
          </w:p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  <w:r w:rsidR="00F11661">
              <w:rPr>
                <w:sz w:val="24"/>
                <w:szCs w:val="24"/>
              </w:rPr>
              <w:t xml:space="preserve">  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Подготовка и выпуск электронных методических сборников для педагогических работников по вопросам формирования ФГ у обучающихся  </w:t>
            </w:r>
          </w:p>
        </w:tc>
        <w:tc>
          <w:tcPr>
            <w:tcW w:w="1985" w:type="dxa"/>
          </w:tcPr>
          <w:p w:rsidR="005D097B" w:rsidRPr="00AD7BB7" w:rsidRDefault="005D097B" w:rsidP="005D097B">
            <w:pPr>
              <w:pStyle w:val="TableParagraph"/>
            </w:pPr>
            <w:r w:rsidRPr="00AD7BB7">
              <w:rPr>
                <w:sz w:val="24"/>
              </w:rPr>
              <w:t>Январь – февраль 2023</w:t>
            </w:r>
          </w:p>
        </w:tc>
        <w:tc>
          <w:tcPr>
            <w:tcW w:w="2500" w:type="dxa"/>
          </w:tcPr>
          <w:p w:rsidR="005D097B" w:rsidRPr="00AD7BB7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AD7BB7">
              <w:rPr>
                <w:sz w:val="24"/>
                <w:szCs w:val="24"/>
              </w:rPr>
              <w:t>Методисты управление образования</w:t>
            </w:r>
          </w:p>
          <w:p w:rsidR="005D097B" w:rsidRPr="00AD7BB7" w:rsidRDefault="005D097B" w:rsidP="005D097B">
            <w:pPr>
              <w:pStyle w:val="TableParagraph"/>
            </w:pPr>
            <w:r w:rsidRPr="00AD7BB7">
              <w:t>РМО</w:t>
            </w:r>
          </w:p>
          <w:p w:rsidR="005D097B" w:rsidRPr="00AD7BB7" w:rsidRDefault="005D097B" w:rsidP="005D097B">
            <w:pPr>
              <w:pStyle w:val="TableParagraph"/>
              <w:rPr>
                <w:w w:val="95"/>
              </w:rPr>
            </w:pPr>
            <w:r w:rsidRPr="00AD7BB7">
              <w:t>Учителя</w:t>
            </w:r>
            <w:r w:rsidRPr="00AD7BB7">
              <w:rPr>
                <w:w w:val="95"/>
              </w:rPr>
              <w:t xml:space="preserve"> </w:t>
            </w:r>
            <w:r>
              <w:rPr>
                <w:w w:val="95"/>
              </w:rPr>
              <w:t xml:space="preserve"> 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Проведение методических совещаний по вопросам формирования ФГ обучающихся с  РМО и методистами МКУ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Default="005D097B" w:rsidP="001E41FF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Методисты управление образования</w:t>
            </w:r>
          </w:p>
          <w:p w:rsidR="00231159" w:rsidRPr="002E107B" w:rsidRDefault="00231159" w:rsidP="001E41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25FE6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212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Организация процесса формирования профессиональной компетенции администрации и педагогических кадров по формированию функциональной грамотности школьников (на курсах повышения квалификации различного уровня и по разным предметным областям)</w:t>
            </w:r>
          </w:p>
        </w:tc>
        <w:tc>
          <w:tcPr>
            <w:tcW w:w="1985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 xml:space="preserve">В течение учебного года </w:t>
            </w:r>
          </w:p>
          <w:p w:rsidR="005D097B" w:rsidRPr="00225FE6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по плану</w:t>
            </w:r>
          </w:p>
        </w:tc>
        <w:tc>
          <w:tcPr>
            <w:tcW w:w="2500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Управление образования</w:t>
            </w:r>
          </w:p>
          <w:p w:rsidR="005D097B" w:rsidRPr="001E41FF" w:rsidRDefault="005D097B" w:rsidP="001E41FF">
            <w:pPr>
              <w:pStyle w:val="TableParagraph"/>
            </w:pPr>
            <w:r w:rsidRPr="001E41FF">
              <w:t>ОО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25FE6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212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Психолого-педагогическое сопровождение педагогов по выявлению профессиональных дефицитов и ликвидации проблемных зон по формированию функциональной грамотности школьников</w:t>
            </w:r>
          </w:p>
        </w:tc>
        <w:tc>
          <w:tcPr>
            <w:tcW w:w="1985" w:type="dxa"/>
          </w:tcPr>
          <w:p w:rsidR="005D097B" w:rsidRPr="00225FE6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Pr="00225FE6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25FE6">
              <w:rPr>
                <w:sz w:val="24"/>
                <w:szCs w:val="24"/>
              </w:rPr>
              <w:t>Управление образования</w:t>
            </w:r>
          </w:p>
          <w:p w:rsidR="005D097B" w:rsidRPr="00225FE6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1E41FF">
              <w:rPr>
                <w:sz w:val="24"/>
                <w:szCs w:val="24"/>
              </w:rPr>
              <w:t>14</w:t>
            </w:r>
          </w:p>
        </w:tc>
        <w:tc>
          <w:tcPr>
            <w:tcW w:w="5212" w:type="dxa"/>
          </w:tcPr>
          <w:p w:rsidR="005D097B" w:rsidRPr="009C6708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9C6708">
              <w:rPr>
                <w:sz w:val="24"/>
                <w:szCs w:val="24"/>
              </w:rPr>
              <w:t>Создание банка заданий для формирования функциональной грамотности школьников по различным предметным областям и подготовка на его основе учебно-методического пособия «Банк технологий».</w:t>
            </w:r>
          </w:p>
          <w:p w:rsidR="005D097B" w:rsidRPr="009C6708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9C6708">
              <w:rPr>
                <w:sz w:val="24"/>
                <w:szCs w:val="24"/>
              </w:rPr>
              <w:t>Взаимная экспертиза учебных заданий</w:t>
            </w:r>
          </w:p>
          <w:p w:rsidR="005D097B" w:rsidRPr="009C6708" w:rsidRDefault="005D097B" w:rsidP="005D097B">
            <w:pPr>
              <w:pStyle w:val="TableParagraph"/>
              <w:rPr>
                <w:rStyle w:val="a9"/>
                <w:sz w:val="24"/>
                <w:szCs w:val="24"/>
              </w:rPr>
            </w:pPr>
            <w:r w:rsidRPr="009C6708">
              <w:rPr>
                <w:sz w:val="24"/>
                <w:szCs w:val="24"/>
              </w:rPr>
              <w:t xml:space="preserve">Обмен опытом применения педагогами технологий, способов и приёмов работы, позволяющих формировать ФГ </w:t>
            </w:r>
          </w:p>
        </w:tc>
        <w:tc>
          <w:tcPr>
            <w:tcW w:w="1985" w:type="dxa"/>
          </w:tcPr>
          <w:p w:rsidR="005D097B" w:rsidRPr="009C6708" w:rsidRDefault="001E41FF" w:rsidP="005D097B">
            <w:pPr>
              <w:pStyle w:val="TableParagraph"/>
              <w:rPr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2023</w:t>
            </w:r>
          </w:p>
        </w:tc>
        <w:tc>
          <w:tcPr>
            <w:tcW w:w="2500" w:type="dxa"/>
          </w:tcPr>
          <w:p w:rsidR="005D097B" w:rsidRPr="009C6708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9C6708">
              <w:rPr>
                <w:sz w:val="24"/>
                <w:szCs w:val="24"/>
              </w:rPr>
              <w:t>Управление образования</w:t>
            </w:r>
          </w:p>
          <w:p w:rsid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9C6708">
              <w:rPr>
                <w:sz w:val="24"/>
                <w:szCs w:val="24"/>
              </w:rPr>
              <w:t>Муниципальные координаторы</w:t>
            </w:r>
          </w:p>
          <w:p w:rsidR="001E41FF" w:rsidRPr="009C6708" w:rsidRDefault="001E41FF" w:rsidP="005D097B">
            <w:pPr>
              <w:pStyle w:val="TableParagraph"/>
              <w:rPr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>ШМО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rStyle w:val="a9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 xml:space="preserve">Создание и организация работы муниципальной </w:t>
            </w:r>
            <w:proofErr w:type="spellStart"/>
            <w:r w:rsidRPr="002E107B">
              <w:rPr>
                <w:sz w:val="24"/>
                <w:szCs w:val="24"/>
              </w:rPr>
              <w:t>тьюторской</w:t>
            </w:r>
            <w:proofErr w:type="spellEnd"/>
            <w:r w:rsidRPr="002E107B">
              <w:rPr>
                <w:sz w:val="24"/>
                <w:szCs w:val="24"/>
              </w:rPr>
              <w:t xml:space="preserve"> команды по разработке проектных задач и внедрению их в образовательный процесс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Управление образования</w:t>
            </w:r>
          </w:p>
          <w:p w:rsidR="00231159" w:rsidRPr="002E107B" w:rsidRDefault="00231159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формированию ФГ у обучающихся с использованием электронного банка заданий на образовательной платформе Российской электронной школы (далее – РЭШ), ФИПИ,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. и другие. 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Управление образования</w:t>
            </w:r>
          </w:p>
          <w:p w:rsidR="00231159" w:rsidRPr="002E107B" w:rsidRDefault="00231159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i/>
                <w:iCs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Разработка и поддержка информационного ресурса (страница на сайте), отражающего деятельность по развитию  функциональной грамотности школьников на территории Сабинского района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Управление образования</w:t>
            </w:r>
          </w:p>
          <w:p w:rsidR="00231159" w:rsidRPr="002E107B" w:rsidRDefault="00231159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i/>
                <w:iCs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Организация просветительских мероприятий для СМИ, общественности по вопросам развития функциональной грамотности школьников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Управление образования</w:t>
            </w:r>
          </w:p>
          <w:p w:rsidR="005D097B" w:rsidRPr="00231159" w:rsidRDefault="005D097B" w:rsidP="00231159">
            <w:pPr>
              <w:pStyle w:val="TableParagraph"/>
            </w:pPr>
            <w:r w:rsidRPr="00231159">
              <w:t>ОО</w:t>
            </w: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Размещение на сайте органа управл</w:t>
            </w:r>
            <w:r>
              <w:rPr>
                <w:sz w:val="24"/>
                <w:szCs w:val="24"/>
              </w:rPr>
              <w:t xml:space="preserve">ения образования информационных, </w:t>
            </w:r>
            <w:r w:rsidRPr="002E107B">
              <w:rPr>
                <w:sz w:val="24"/>
                <w:szCs w:val="24"/>
              </w:rPr>
              <w:t xml:space="preserve">аналитических </w:t>
            </w:r>
            <w:r>
              <w:rPr>
                <w:sz w:val="24"/>
                <w:szCs w:val="24"/>
              </w:rPr>
              <w:t xml:space="preserve"> и иных материалов </w:t>
            </w:r>
            <w:r w:rsidRPr="002E107B">
              <w:rPr>
                <w:sz w:val="24"/>
                <w:szCs w:val="24"/>
              </w:rPr>
              <w:t xml:space="preserve">по развитию ФГ школьников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В течение учебного года</w:t>
            </w:r>
            <w:r w:rsidR="00231159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0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Управление образования</w:t>
            </w:r>
          </w:p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5D097B" w:rsidRPr="002E107B" w:rsidTr="005D097B">
        <w:tc>
          <w:tcPr>
            <w:tcW w:w="584" w:type="dxa"/>
          </w:tcPr>
          <w:p w:rsidR="005D097B" w:rsidRPr="002E107B" w:rsidRDefault="001E41FF" w:rsidP="005D09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</w:tc>
        <w:tc>
          <w:tcPr>
            <w:tcW w:w="5212" w:type="dxa"/>
          </w:tcPr>
          <w:p w:rsidR="005D097B" w:rsidRPr="002E107B" w:rsidRDefault="005D097B" w:rsidP="005D097B">
            <w:pPr>
              <w:pStyle w:val="TableParagraph"/>
              <w:rPr>
                <w:i/>
                <w:iCs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Разработка и поддержка информационного ресурса (страница на сайте), отражающего деятельность всех участников образовательного процесса по развитию функциональной грамотности</w:t>
            </w:r>
          </w:p>
        </w:tc>
        <w:tc>
          <w:tcPr>
            <w:tcW w:w="1985" w:type="dxa"/>
          </w:tcPr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В течение учебного года</w:t>
            </w:r>
            <w:r w:rsidR="002311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</w:tcPr>
          <w:p w:rsidR="005D097B" w:rsidRPr="002E107B" w:rsidRDefault="005D097B" w:rsidP="005D097B">
            <w:pPr>
              <w:pStyle w:val="TableParagraph"/>
              <w:rPr>
                <w:sz w:val="24"/>
                <w:szCs w:val="24"/>
              </w:rPr>
            </w:pPr>
            <w:r w:rsidRPr="002E107B">
              <w:rPr>
                <w:sz w:val="24"/>
                <w:szCs w:val="24"/>
              </w:rPr>
              <w:t>Управление образования</w:t>
            </w:r>
          </w:p>
          <w:p w:rsidR="005D097B" w:rsidRPr="002E107B" w:rsidRDefault="005D097B" w:rsidP="005D097B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</w:tbl>
    <w:p w:rsidR="00EA0C4E" w:rsidRPr="002E107B" w:rsidRDefault="00B03AD9" w:rsidP="002E107B">
      <w:pPr>
        <w:pStyle w:val="TableParagraph"/>
        <w:rPr>
          <w:b/>
          <w:sz w:val="24"/>
          <w:szCs w:val="24"/>
        </w:rPr>
      </w:pPr>
      <w:r w:rsidRPr="002E107B">
        <w:rPr>
          <w:b/>
          <w:sz w:val="24"/>
          <w:szCs w:val="24"/>
        </w:rPr>
        <w:t xml:space="preserve">  </w:t>
      </w: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b/>
          <w:sz w:val="24"/>
          <w:szCs w:val="24"/>
        </w:rPr>
      </w:pPr>
    </w:p>
    <w:p w:rsidR="00EA0C4E" w:rsidRPr="002E107B" w:rsidRDefault="00EA0C4E" w:rsidP="002E107B">
      <w:pPr>
        <w:pStyle w:val="TableParagraph"/>
        <w:rPr>
          <w:sz w:val="24"/>
          <w:szCs w:val="24"/>
        </w:rPr>
      </w:pPr>
    </w:p>
    <w:p w:rsidR="00D97A37" w:rsidRPr="002E107B" w:rsidRDefault="0076039E" w:rsidP="002E107B">
      <w:pPr>
        <w:pStyle w:val="TableParagraph"/>
        <w:rPr>
          <w:sz w:val="24"/>
          <w:szCs w:val="24"/>
        </w:rPr>
      </w:pPr>
      <w:r w:rsidRPr="002E107B">
        <w:rPr>
          <w:sz w:val="24"/>
          <w:szCs w:val="24"/>
        </w:rPr>
        <w:br w:type="textWrapping" w:clear="all"/>
      </w:r>
    </w:p>
    <w:sectPr w:rsidR="00D97A37" w:rsidRPr="002E107B" w:rsidSect="00BD652F">
      <w:headerReference w:type="default" r:id="rId9"/>
      <w:pgSz w:w="11910" w:h="16840"/>
      <w:pgMar w:top="700" w:right="280" w:bottom="900" w:left="940" w:header="76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6E" w:rsidRDefault="00CA296E">
      <w:r>
        <w:separator/>
      </w:r>
    </w:p>
  </w:endnote>
  <w:endnote w:type="continuationSeparator" w:id="0">
    <w:p w:rsidR="00CA296E" w:rsidRDefault="00CA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6E" w:rsidRDefault="00CA296E">
      <w:r>
        <w:separator/>
      </w:r>
    </w:p>
  </w:footnote>
  <w:footnote w:type="continuationSeparator" w:id="0">
    <w:p w:rsidR="00CA296E" w:rsidRDefault="00CA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13" w:rsidRDefault="00CA296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pt;margin-top:34.8pt;width:11.5pt;height:14.4pt;z-index:-251658752;mso-position-horizontal-relative:page;mso-position-vertical-relative:page" filled="f" stroked="f">
          <v:textbox inset="0,0,0,0">
            <w:txbxContent>
              <w:p w:rsidR="009C0613" w:rsidRDefault="009C0613">
                <w:pPr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639"/>
    <w:multiLevelType w:val="hybridMultilevel"/>
    <w:tmpl w:val="EE7805E8"/>
    <w:lvl w:ilvl="0" w:tplc="4538DD6A">
      <w:start w:val="1"/>
      <w:numFmt w:val="bullet"/>
      <w:lvlText w:val="-"/>
      <w:lvlJc w:val="left"/>
      <w:pPr>
        <w:ind w:left="4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1">
    <w:nsid w:val="32582431"/>
    <w:multiLevelType w:val="hybridMultilevel"/>
    <w:tmpl w:val="253AABBA"/>
    <w:lvl w:ilvl="0" w:tplc="82406526">
      <w:start w:val="1"/>
      <w:numFmt w:val="decimal"/>
      <w:lvlText w:val="%1."/>
      <w:lvlJc w:val="left"/>
      <w:pPr>
        <w:ind w:left="119" w:hanging="481"/>
        <w:jc w:val="left"/>
      </w:pPr>
      <w:rPr>
        <w:rFonts w:hint="default"/>
        <w:w w:val="98"/>
        <w:lang w:val="ru-RU" w:eastAsia="en-US" w:bidi="ar-SA"/>
      </w:rPr>
    </w:lvl>
    <w:lvl w:ilvl="1" w:tplc="01F44FDA">
      <w:numFmt w:val="bullet"/>
      <w:lvlText w:val="•"/>
      <w:lvlJc w:val="left"/>
      <w:pPr>
        <w:ind w:left="1149" w:hanging="481"/>
      </w:pPr>
      <w:rPr>
        <w:rFonts w:hint="default"/>
        <w:lang w:val="ru-RU" w:eastAsia="en-US" w:bidi="ar-SA"/>
      </w:rPr>
    </w:lvl>
    <w:lvl w:ilvl="2" w:tplc="C534D86A">
      <w:numFmt w:val="bullet"/>
      <w:lvlText w:val="•"/>
      <w:lvlJc w:val="left"/>
      <w:pPr>
        <w:ind w:left="2179" w:hanging="481"/>
      </w:pPr>
      <w:rPr>
        <w:rFonts w:hint="default"/>
        <w:lang w:val="ru-RU" w:eastAsia="en-US" w:bidi="ar-SA"/>
      </w:rPr>
    </w:lvl>
    <w:lvl w:ilvl="3" w:tplc="1DFCBC08">
      <w:numFmt w:val="bullet"/>
      <w:lvlText w:val="•"/>
      <w:lvlJc w:val="left"/>
      <w:pPr>
        <w:ind w:left="3209" w:hanging="481"/>
      </w:pPr>
      <w:rPr>
        <w:rFonts w:hint="default"/>
        <w:lang w:val="ru-RU" w:eastAsia="en-US" w:bidi="ar-SA"/>
      </w:rPr>
    </w:lvl>
    <w:lvl w:ilvl="4" w:tplc="2EA83AF0">
      <w:numFmt w:val="bullet"/>
      <w:lvlText w:val="•"/>
      <w:lvlJc w:val="left"/>
      <w:pPr>
        <w:ind w:left="4239" w:hanging="481"/>
      </w:pPr>
      <w:rPr>
        <w:rFonts w:hint="default"/>
        <w:lang w:val="ru-RU" w:eastAsia="en-US" w:bidi="ar-SA"/>
      </w:rPr>
    </w:lvl>
    <w:lvl w:ilvl="5" w:tplc="8C54085C">
      <w:numFmt w:val="bullet"/>
      <w:lvlText w:val="•"/>
      <w:lvlJc w:val="left"/>
      <w:pPr>
        <w:ind w:left="5269" w:hanging="481"/>
      </w:pPr>
      <w:rPr>
        <w:rFonts w:hint="default"/>
        <w:lang w:val="ru-RU" w:eastAsia="en-US" w:bidi="ar-SA"/>
      </w:rPr>
    </w:lvl>
    <w:lvl w:ilvl="6" w:tplc="2474DF9A">
      <w:numFmt w:val="bullet"/>
      <w:lvlText w:val="•"/>
      <w:lvlJc w:val="left"/>
      <w:pPr>
        <w:ind w:left="6299" w:hanging="481"/>
      </w:pPr>
      <w:rPr>
        <w:rFonts w:hint="default"/>
        <w:lang w:val="ru-RU" w:eastAsia="en-US" w:bidi="ar-SA"/>
      </w:rPr>
    </w:lvl>
    <w:lvl w:ilvl="7" w:tplc="C39014C2">
      <w:numFmt w:val="bullet"/>
      <w:lvlText w:val="•"/>
      <w:lvlJc w:val="left"/>
      <w:pPr>
        <w:ind w:left="7329" w:hanging="481"/>
      </w:pPr>
      <w:rPr>
        <w:rFonts w:hint="default"/>
        <w:lang w:val="ru-RU" w:eastAsia="en-US" w:bidi="ar-SA"/>
      </w:rPr>
    </w:lvl>
    <w:lvl w:ilvl="8" w:tplc="B652F0A8">
      <w:numFmt w:val="bullet"/>
      <w:lvlText w:val="•"/>
      <w:lvlJc w:val="left"/>
      <w:pPr>
        <w:ind w:left="8359" w:hanging="4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613"/>
    <w:rsid w:val="00000DEB"/>
    <w:rsid w:val="00002E56"/>
    <w:rsid w:val="00051F3E"/>
    <w:rsid w:val="000C2201"/>
    <w:rsid w:val="00111609"/>
    <w:rsid w:val="001278B4"/>
    <w:rsid w:val="00134F15"/>
    <w:rsid w:val="001521A9"/>
    <w:rsid w:val="0017615C"/>
    <w:rsid w:val="00193888"/>
    <w:rsid w:val="001A33AA"/>
    <w:rsid w:val="001B2B35"/>
    <w:rsid w:val="001B3F3C"/>
    <w:rsid w:val="001B699E"/>
    <w:rsid w:val="001E41FF"/>
    <w:rsid w:val="002070E4"/>
    <w:rsid w:val="00225FE6"/>
    <w:rsid w:val="00231159"/>
    <w:rsid w:val="00236021"/>
    <w:rsid w:val="002460A0"/>
    <w:rsid w:val="002534D0"/>
    <w:rsid w:val="00285456"/>
    <w:rsid w:val="002E107B"/>
    <w:rsid w:val="002E4F5B"/>
    <w:rsid w:val="002F20ED"/>
    <w:rsid w:val="00356DB6"/>
    <w:rsid w:val="00377C85"/>
    <w:rsid w:val="00397A7A"/>
    <w:rsid w:val="003F7ABA"/>
    <w:rsid w:val="00422CBA"/>
    <w:rsid w:val="004D7275"/>
    <w:rsid w:val="004E7934"/>
    <w:rsid w:val="005410AF"/>
    <w:rsid w:val="005B6993"/>
    <w:rsid w:val="005C7DD7"/>
    <w:rsid w:val="005D097B"/>
    <w:rsid w:val="00604C9D"/>
    <w:rsid w:val="0061237F"/>
    <w:rsid w:val="00621BFD"/>
    <w:rsid w:val="00622E24"/>
    <w:rsid w:val="006242DF"/>
    <w:rsid w:val="00642CFC"/>
    <w:rsid w:val="00644F1E"/>
    <w:rsid w:val="00656E81"/>
    <w:rsid w:val="006917FF"/>
    <w:rsid w:val="00697E69"/>
    <w:rsid w:val="006F3981"/>
    <w:rsid w:val="007065B6"/>
    <w:rsid w:val="00735C35"/>
    <w:rsid w:val="0076039E"/>
    <w:rsid w:val="007A6851"/>
    <w:rsid w:val="007B52D5"/>
    <w:rsid w:val="007B6623"/>
    <w:rsid w:val="0082553E"/>
    <w:rsid w:val="00843555"/>
    <w:rsid w:val="00866EBF"/>
    <w:rsid w:val="00872B88"/>
    <w:rsid w:val="008D723B"/>
    <w:rsid w:val="00962F55"/>
    <w:rsid w:val="00980127"/>
    <w:rsid w:val="009A519E"/>
    <w:rsid w:val="009B045E"/>
    <w:rsid w:val="009C0613"/>
    <w:rsid w:val="009C6708"/>
    <w:rsid w:val="00A14227"/>
    <w:rsid w:val="00A20178"/>
    <w:rsid w:val="00A3069C"/>
    <w:rsid w:val="00A3737C"/>
    <w:rsid w:val="00A51F8C"/>
    <w:rsid w:val="00AD7BB7"/>
    <w:rsid w:val="00AF18ED"/>
    <w:rsid w:val="00B03AD9"/>
    <w:rsid w:val="00B2347E"/>
    <w:rsid w:val="00B9799D"/>
    <w:rsid w:val="00BA38A1"/>
    <w:rsid w:val="00BB764F"/>
    <w:rsid w:val="00BD16C7"/>
    <w:rsid w:val="00BD652F"/>
    <w:rsid w:val="00C3008D"/>
    <w:rsid w:val="00CA296E"/>
    <w:rsid w:val="00CB7B99"/>
    <w:rsid w:val="00CE0C5E"/>
    <w:rsid w:val="00D52B5B"/>
    <w:rsid w:val="00D646F7"/>
    <w:rsid w:val="00D65105"/>
    <w:rsid w:val="00D80030"/>
    <w:rsid w:val="00D80CF5"/>
    <w:rsid w:val="00D97A37"/>
    <w:rsid w:val="00DB763D"/>
    <w:rsid w:val="00DF7757"/>
    <w:rsid w:val="00E14F10"/>
    <w:rsid w:val="00E579EB"/>
    <w:rsid w:val="00EA0C4E"/>
    <w:rsid w:val="00EC0A66"/>
    <w:rsid w:val="00F00E20"/>
    <w:rsid w:val="00F11661"/>
    <w:rsid w:val="00F158DE"/>
    <w:rsid w:val="00F257DF"/>
    <w:rsid w:val="00F3592E"/>
    <w:rsid w:val="00F425DC"/>
    <w:rsid w:val="00F42A15"/>
    <w:rsid w:val="00F44F2A"/>
    <w:rsid w:val="00F45A1C"/>
    <w:rsid w:val="00F52F09"/>
    <w:rsid w:val="00FB4042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316"/>
      <w:jc w:val="right"/>
      <w:outlineLvl w:val="0"/>
    </w:pPr>
    <w:rPr>
      <w:sz w:val="29"/>
      <w:szCs w:val="29"/>
    </w:rPr>
  </w:style>
  <w:style w:type="paragraph" w:styleId="2">
    <w:name w:val="heading 2"/>
    <w:basedOn w:val="a"/>
    <w:next w:val="a"/>
    <w:link w:val="20"/>
    <w:uiPriority w:val="9"/>
    <w:unhideWhenUsed/>
    <w:qFormat/>
    <w:rsid w:val="00134F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4F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27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  <w:ind w:left="128"/>
    </w:pPr>
  </w:style>
  <w:style w:type="paragraph" w:styleId="a5">
    <w:name w:val="Balloon Text"/>
    <w:basedOn w:val="a"/>
    <w:link w:val="a6"/>
    <w:uiPriority w:val="99"/>
    <w:semiHidden/>
    <w:unhideWhenUsed/>
    <w:rsid w:val="001B2B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B3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34F15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8">
    <w:name w:val="Основной текст_"/>
    <w:basedOn w:val="a0"/>
    <w:link w:val="10"/>
    <w:rsid w:val="00872B8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872B8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Основной текст1"/>
    <w:basedOn w:val="a"/>
    <w:link w:val="a8"/>
    <w:rsid w:val="00872B88"/>
    <w:pPr>
      <w:widowControl/>
      <w:shd w:val="clear" w:color="auto" w:fill="FFFFFF"/>
      <w:autoSpaceDE/>
      <w:autoSpaceDN/>
      <w:spacing w:before="600" w:after="180" w:line="355" w:lineRule="exact"/>
      <w:ind w:hanging="1480"/>
      <w:jc w:val="both"/>
    </w:pPr>
    <w:rPr>
      <w:rFonts w:cstheme="minorBidi"/>
      <w:lang w:val="en-US"/>
    </w:rPr>
  </w:style>
  <w:style w:type="paragraph" w:styleId="aa">
    <w:name w:val="header"/>
    <w:basedOn w:val="a"/>
    <w:link w:val="ab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220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2201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unhideWhenUsed/>
    <w:rsid w:val="00EA0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316"/>
      <w:jc w:val="right"/>
      <w:outlineLvl w:val="0"/>
    </w:pPr>
    <w:rPr>
      <w:sz w:val="29"/>
      <w:szCs w:val="29"/>
    </w:rPr>
  </w:style>
  <w:style w:type="paragraph" w:styleId="2">
    <w:name w:val="heading 2"/>
    <w:basedOn w:val="a"/>
    <w:next w:val="a"/>
    <w:link w:val="20"/>
    <w:uiPriority w:val="9"/>
    <w:unhideWhenUsed/>
    <w:qFormat/>
    <w:rsid w:val="00134F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4F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27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  <w:ind w:left="128"/>
    </w:pPr>
  </w:style>
  <w:style w:type="paragraph" w:styleId="a5">
    <w:name w:val="Balloon Text"/>
    <w:basedOn w:val="a"/>
    <w:link w:val="a6"/>
    <w:uiPriority w:val="99"/>
    <w:semiHidden/>
    <w:unhideWhenUsed/>
    <w:rsid w:val="001B2B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B3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34F15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8">
    <w:name w:val="Основной текст_"/>
    <w:basedOn w:val="a0"/>
    <w:link w:val="10"/>
    <w:rsid w:val="00872B8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872B8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Основной текст1"/>
    <w:basedOn w:val="a"/>
    <w:link w:val="a8"/>
    <w:rsid w:val="00872B88"/>
    <w:pPr>
      <w:widowControl/>
      <w:shd w:val="clear" w:color="auto" w:fill="FFFFFF"/>
      <w:autoSpaceDE/>
      <w:autoSpaceDN/>
      <w:spacing w:before="600" w:after="180" w:line="355" w:lineRule="exact"/>
      <w:ind w:hanging="1480"/>
      <w:jc w:val="both"/>
    </w:pPr>
    <w:rPr>
      <w:rFonts w:cstheme="minorBidi"/>
      <w:lang w:val="en-US"/>
    </w:rPr>
  </w:style>
  <w:style w:type="paragraph" w:styleId="aa">
    <w:name w:val="header"/>
    <w:basedOn w:val="a"/>
    <w:link w:val="ab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220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2201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unhideWhenUsed/>
    <w:rsid w:val="00EA0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1F9B-0E90-4B2C-9011-CBFAD4C5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7</cp:revision>
  <cp:lastPrinted>2022-11-08T12:42:00Z</cp:lastPrinted>
  <dcterms:created xsi:type="dcterms:W3CDTF">2022-11-08T11:44:00Z</dcterms:created>
  <dcterms:modified xsi:type="dcterms:W3CDTF">2022-11-11T04:55:00Z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